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451841" w:rsidP="00A402EB" w:rsidRDefault="004066DC" w14:paraId="6D04EE0A" w14:textId="77777777">
      <w:pPr>
        <w:pStyle w:val="Kop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4EE1F" wp14:editId="6D04EE2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943100" cy="11715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8D" w:rsidRDefault="002E1F02" w14:paraId="6D04EE28" w14:textId="433C2C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</w:t>
                            </w:r>
                            <w:r w:rsidR="0003484C">
                              <w:rPr>
                                <w:sz w:val="20"/>
                                <w:szCs w:val="20"/>
                              </w:rPr>
                              <w:t>@jjcl.nl</w:t>
                            </w:r>
                          </w:p>
                          <w:p w:rsidR="002E1F02" w:rsidRDefault="00000000" w14:paraId="58509A65" w14:textId="0312D8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w:history="1" r:id="rId6">
                              <w:r w:rsidRPr="0003484C" w:rsidR="0003484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www.jjcl.nl</w:t>
                              </w:r>
                            </w:hyperlink>
                          </w:p>
                          <w:p w:rsidRPr="005C4EE3" w:rsidR="002E1F02" w:rsidRDefault="002E1F02" w14:paraId="1502AACB" w14:textId="77777777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04EE1F">
                <v:stroke joinstyle="miter"/>
                <v:path gradientshapeok="t" o:connecttype="rect"/>
              </v:shapetype>
              <v:shape id="Text Box 7" style="position:absolute;margin-left:315pt;margin-top:9pt;width:153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">
                <v:textbox>
                  <w:txbxContent>
                    <w:p w:rsidR="006F328D" w:rsidRDefault="002E1F02" w14:paraId="6D04EE28" w14:textId="433C2C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</w:t>
                      </w:r>
                      <w:r w:rsidR="0003484C">
                        <w:rPr>
                          <w:sz w:val="20"/>
                          <w:szCs w:val="20"/>
                        </w:rPr>
                        <w:t>@jjcl.nl</w:t>
                      </w:r>
                    </w:p>
                    <w:p w:rsidR="002E1F02" w:rsidRDefault="00000000" w14:paraId="58509A65" w14:textId="0312D844">
                      <w:pPr>
                        <w:rPr>
                          <w:sz w:val="20"/>
                          <w:szCs w:val="20"/>
                        </w:rPr>
                      </w:pPr>
                      <w:hyperlink w:history="1" r:id="rId7">
                        <w:r w:rsidRPr="0003484C" w:rsidR="0003484C">
                          <w:rPr>
                            <w:rStyle w:val="Hyperlink"/>
                            <w:sz w:val="20"/>
                            <w:szCs w:val="20"/>
                          </w:rPr>
                          <w:t>www.jjcl.nl</w:t>
                        </w:r>
                      </w:hyperlink>
                    </w:p>
                    <w:p w:rsidRPr="005C4EE3" w:rsidR="002E1F02" w:rsidRDefault="002E1F02" w14:paraId="1502AACB" w14:textId="77777777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04EE21" wp14:editId="6D04EE22">
            <wp:extent cx="1190625" cy="1095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2891" w:rsidR="00AF2891" w:rsidP="00AF2891" w:rsidRDefault="00AF2891" w14:paraId="6D04EE0B" w14:textId="77777777">
      <w:r>
        <w:t>Lid van de JBN</w:t>
      </w:r>
    </w:p>
    <w:p w:rsidR="00351307" w:rsidP="00A02CAB" w:rsidRDefault="00351307" w14:paraId="6D04EE0D" w14:textId="77777777">
      <w:pPr>
        <w:spacing w:line="360" w:lineRule="auto"/>
      </w:pPr>
    </w:p>
    <w:p w:rsidR="00124075" w:rsidP="00A02CAB" w:rsidRDefault="00124075" w14:paraId="6D04EE0E" w14:textId="77777777">
      <w:pPr>
        <w:spacing w:line="360" w:lineRule="auto"/>
      </w:pPr>
    </w:p>
    <w:p w:rsidR="00686968" w:rsidP="00A02CAB" w:rsidRDefault="00884A91" w14:paraId="6D04EE0F" w14:textId="77777777">
      <w:pPr>
        <w:spacing w:line="360" w:lineRule="auto"/>
      </w:pPr>
      <w:r>
        <w:t>Beste Judovrienden,</w:t>
      </w:r>
    </w:p>
    <w:p w:rsidR="00351307" w:rsidP="00A02CAB" w:rsidRDefault="00351307" w14:paraId="6D04EE10" w14:textId="77777777">
      <w:pPr>
        <w:spacing w:line="360" w:lineRule="auto"/>
      </w:pPr>
    </w:p>
    <w:p w:rsidR="00884A91" w:rsidP="00A02CAB" w:rsidRDefault="00884A91" w14:paraId="6D04EE11" w14:textId="02F8F9E6">
      <w:pPr>
        <w:tabs>
          <w:tab w:val="left" w:pos="6300"/>
        </w:tabs>
        <w:spacing w:line="360" w:lineRule="auto"/>
      </w:pPr>
      <w:r w:rsidR="00884A91">
        <w:rPr/>
        <w:t>In 1978 zijn enkele judoclubs in Noord-Limburg begonnen met het organiseren van een teamcompetitie, verdeeld over meerdere wedstrijddagen.</w:t>
      </w:r>
      <w:r w:rsidR="00884A91">
        <w:rPr/>
        <w:t xml:space="preserve"> </w:t>
      </w:r>
      <w:r w:rsidR="006A561D">
        <w:rPr/>
        <w:t>De d</w:t>
      </w:r>
      <w:r w:rsidR="00062F43">
        <w:rPr/>
        <w:t xml:space="preserve">oelstelling van de competitie </w:t>
      </w:r>
      <w:r w:rsidR="0007489E">
        <w:rPr/>
        <w:t>is</w:t>
      </w:r>
      <w:r w:rsidR="00062F43">
        <w:rPr/>
        <w:t>: beginnende judoka’s kennis te laten maken met het wedstrijdjudo, gevorderden wedstrijdervaring te laten opdoen, scheidsrechters de mogelijkheid bieden om praktijkervaring op te doen en tijdwaarnemers op te leiden</w:t>
      </w:r>
      <w:r w:rsidR="00C156AC">
        <w:rPr/>
        <w:t xml:space="preserve">, maar ook om </w:t>
      </w:r>
      <w:r w:rsidR="005C63DA">
        <w:rPr/>
        <w:t>de nog jonge judoka’s te laten proeven aan het vak van coach</w:t>
      </w:r>
      <w:r w:rsidR="00062F43">
        <w:rPr/>
        <w:t>.</w:t>
      </w:r>
      <w:r w:rsidR="00677127">
        <w:rPr/>
        <w:t xml:space="preserve"> We </w:t>
      </w:r>
      <w:r w:rsidR="007B6097">
        <w:rPr/>
        <w:t>blijven</w:t>
      </w:r>
      <w:r w:rsidR="00677127">
        <w:rPr/>
        <w:t xml:space="preserve"> dus zuiver recreatief bezig!</w:t>
      </w:r>
      <w:r w:rsidR="00124075">
        <w:rPr/>
        <w:t xml:space="preserve"> </w:t>
      </w:r>
      <w:r w:rsidR="00884A91">
        <w:rPr/>
        <w:t xml:space="preserve">Voordeel van een team is, dat als een individuele judoka zijn/haar partij verliest, het team toch kan winnen. </w:t>
      </w:r>
    </w:p>
    <w:p w:rsidR="00A7006C" w:rsidP="00A02CAB" w:rsidRDefault="00A7006C" w14:paraId="1D232480" w14:textId="77777777">
      <w:pPr>
        <w:tabs>
          <w:tab w:val="left" w:pos="6300"/>
        </w:tabs>
        <w:spacing w:line="360" w:lineRule="auto"/>
      </w:pPr>
    </w:p>
    <w:p w:rsidR="00A7006C" w:rsidP="00A02CAB" w:rsidRDefault="00A7006C" w14:paraId="7689BB9C" w14:textId="2C2D451F">
      <w:pPr>
        <w:tabs>
          <w:tab w:val="left" w:pos="6300"/>
        </w:tabs>
        <w:spacing w:line="360" w:lineRule="auto"/>
      </w:pPr>
      <w:r w:rsidR="00A7006C">
        <w:rPr/>
        <w:t xml:space="preserve">Na </w:t>
      </w:r>
      <w:r w:rsidR="00E549F2">
        <w:rPr/>
        <w:t>als</w:t>
      </w:r>
      <w:r w:rsidR="009F1E67">
        <w:rPr/>
        <w:t xml:space="preserve"> bestuur</w:t>
      </w:r>
      <w:r w:rsidR="00E549F2">
        <w:rPr/>
        <w:t xml:space="preserve"> alle </w:t>
      </w:r>
      <w:proofErr w:type="spellStart"/>
      <w:r w:rsidR="00E549F2">
        <w:rPr/>
        <w:t>voors</w:t>
      </w:r>
      <w:proofErr w:type="spellEnd"/>
      <w:r w:rsidR="00E549F2">
        <w:rPr/>
        <w:t>- en tegens tegen elkaar af te hebben gewogen om de JJCL</w:t>
      </w:r>
      <w:r w:rsidR="00E549F2">
        <w:rPr/>
        <w:t xml:space="preserve"> op </w:t>
      </w:r>
      <w:r w:rsidR="00B046F1">
        <w:rPr/>
        <w:t>twee plaa</w:t>
      </w:r>
      <w:r w:rsidR="00D84A61">
        <w:rPr/>
        <w:t>ts</w:t>
      </w:r>
      <w:r w:rsidR="00B046F1">
        <w:rPr/>
        <w:t>en te laten plaatsvinden</w:t>
      </w:r>
      <w:r w:rsidR="009F1E67">
        <w:rPr/>
        <w:t xml:space="preserve">, maar ook na geluiden uit het veld (via </w:t>
      </w:r>
      <w:r w:rsidR="17811DBF">
        <w:rPr/>
        <w:t>enquête</w:t>
      </w:r>
      <w:r w:rsidR="009F1E67">
        <w:rPr/>
        <w:t xml:space="preserve">, maar ook via persoonlijk contact) </w:t>
      </w:r>
      <w:r w:rsidR="00E549F2">
        <w:rPr/>
        <w:t xml:space="preserve">hebben we besloten om </w:t>
      </w:r>
      <w:r w:rsidR="00B046F1">
        <w:rPr/>
        <w:t xml:space="preserve">komende seizoen de competitie volledig in Velden te organiseren. </w:t>
      </w:r>
    </w:p>
    <w:p w:rsidR="00E01066" w:rsidP="00A02CAB" w:rsidRDefault="00E01066" w14:paraId="404A5845" w14:textId="6D8C8B29">
      <w:pPr>
        <w:tabs>
          <w:tab w:val="left" w:pos="6300"/>
        </w:tabs>
        <w:spacing w:line="360" w:lineRule="auto"/>
      </w:pPr>
      <w:r w:rsidR="00E01066">
        <w:rPr/>
        <w:t xml:space="preserve">We hebben ook </w:t>
      </w:r>
      <w:r w:rsidR="00E01066">
        <w:rPr/>
        <w:t>naar de gewichtsklasse</w:t>
      </w:r>
      <w:r w:rsidR="00E01066">
        <w:rPr/>
        <w:t>n</w:t>
      </w:r>
      <w:r w:rsidR="00E01066">
        <w:rPr/>
        <w:t xml:space="preserve"> gekeken, om te zorgen dat beginnende/lichte judoka’s mee kunnen blijven doen laten we de laagste klasse wel in stand,</w:t>
      </w:r>
      <w:r w:rsidR="00E01066">
        <w:rPr/>
        <w:t xml:space="preserve"> om het toch min of meer gelijk te trekken met andere teamwedstrijden, bestaat het laatste gewicht uit 2 klasse</w:t>
      </w:r>
      <w:r w:rsidR="00E01066">
        <w:rPr/>
        <w:t>n</w:t>
      </w:r>
      <w:r w:rsidR="00E01066">
        <w:rPr/>
        <w:t>, waardoor we hopen dat het makkelijker wordt om complete teams bij elkaar te krijgen.</w:t>
      </w:r>
    </w:p>
    <w:p w:rsidR="00062F43" w:rsidP="00A02CAB" w:rsidRDefault="00062F43" w14:paraId="6D04EE12" w14:textId="77777777">
      <w:pPr>
        <w:tabs>
          <w:tab w:val="left" w:pos="6300"/>
        </w:tabs>
        <w:spacing w:line="360" w:lineRule="auto"/>
      </w:pPr>
    </w:p>
    <w:p w:rsidR="00884A91" w:rsidP="00A02CAB" w:rsidRDefault="00A02CAB" w14:paraId="6D04EE13" w14:textId="13109685">
      <w:pPr>
        <w:tabs>
          <w:tab w:val="left" w:pos="6300"/>
        </w:tabs>
        <w:spacing w:line="360" w:lineRule="auto"/>
      </w:pPr>
      <w:r>
        <w:t>Mocht het u niet lukken om een team bijeen te krijgen</w:t>
      </w:r>
      <w:r w:rsidR="00EF7B8C">
        <w:t xml:space="preserve">, </w:t>
      </w:r>
      <w:r w:rsidR="00677127">
        <w:t xml:space="preserve">dan kan het misschien helpen, dat bij een jongensteam -12 jaar </w:t>
      </w:r>
      <w:r w:rsidR="00CC3687">
        <w:t>twee</w:t>
      </w:r>
      <w:r w:rsidR="00677127">
        <w:t xml:space="preserve"> meisje opgesteld m</w:t>
      </w:r>
      <w:r w:rsidR="00CC3687">
        <w:t>o</w:t>
      </w:r>
      <w:r w:rsidR="00677127">
        <w:t>g</w:t>
      </w:r>
      <w:r w:rsidR="00DB3DA4">
        <w:t>en</w:t>
      </w:r>
      <w:r w:rsidR="00677127">
        <w:t xml:space="preserve"> worden</w:t>
      </w:r>
      <w:r w:rsidR="005245A1">
        <w:t>,</w:t>
      </w:r>
      <w:r w:rsidR="00677127">
        <w:t xml:space="preserve"> bij een meisjesteam </w:t>
      </w:r>
      <w:r w:rsidR="005245A1">
        <w:t xml:space="preserve">-12 </w:t>
      </w:r>
      <w:r w:rsidR="00677127">
        <w:t>één jongen</w:t>
      </w:r>
      <w:r w:rsidR="005245A1">
        <w:t xml:space="preserve"> en bij een jongensteam -15 één meisje</w:t>
      </w:r>
      <w:r w:rsidR="00677127">
        <w:t xml:space="preserve">. </w:t>
      </w:r>
      <w:r w:rsidR="00274290">
        <w:t xml:space="preserve">Bovendien geldt, dat wanneer een judoka lopende het toernooi de leeftijd van 12 resp. 15 jaar bereikt, hij/zij toch mee kan blijven doen. </w:t>
      </w:r>
      <w:r w:rsidR="00677127">
        <w:t xml:space="preserve">Ook </w:t>
      </w:r>
      <w:r>
        <w:t>kan een andere vereniging</w:t>
      </w:r>
      <w:r w:rsidR="00EF7B8C">
        <w:t xml:space="preserve"> mogelijk</w:t>
      </w:r>
      <w:r>
        <w:t xml:space="preserve"> helpen met een of meer ontbrekende judoka(‘s). </w:t>
      </w:r>
      <w:r w:rsidR="00DB3DA4">
        <w:t>Hier willen we graag in meedenken</w:t>
      </w:r>
      <w:r w:rsidR="00EF7B8C">
        <w:t>. Ook als u judoka’s ‘over’ hebt</w:t>
      </w:r>
      <w:r w:rsidR="00DA59F8">
        <w:t>, horen we het graag</w:t>
      </w:r>
      <w:r w:rsidR="00EF7B8C">
        <w:t>.</w:t>
      </w:r>
      <w:r>
        <w:t xml:space="preserve"> Op die manier kunnen wij bemiddelen</w:t>
      </w:r>
      <w:r w:rsidR="00062F43">
        <w:t>,</w:t>
      </w:r>
      <w:r>
        <w:t xml:space="preserve"> door ‘vraag’ en ‘aanbod’ met elkaar in contact te brengen.</w:t>
      </w:r>
    </w:p>
    <w:p w:rsidR="00DA59F8" w:rsidP="00A02CAB" w:rsidRDefault="00DA59F8" w14:paraId="4756AE58" w14:textId="13384A5E">
      <w:pPr>
        <w:tabs>
          <w:tab w:val="left" w:pos="6300"/>
        </w:tabs>
        <w:spacing w:line="360" w:lineRule="auto"/>
      </w:pPr>
      <w:r>
        <w:lastRenderedPageBreak/>
        <w:t xml:space="preserve">Daarnaast willen we ons best doen om </w:t>
      </w:r>
      <w:r w:rsidR="008D4563">
        <w:t>zowel bij de heren als bij de dames -15 2 poules te maken, zodat de minder ervaren judoka</w:t>
      </w:r>
      <w:r w:rsidR="00416511">
        <w:t>’</w:t>
      </w:r>
      <w:r w:rsidR="008D4563">
        <w:t xml:space="preserve">s </w:t>
      </w:r>
      <w:r w:rsidR="00416511">
        <w:t xml:space="preserve">op hun eigen niveau </w:t>
      </w:r>
      <w:r w:rsidR="008D4563">
        <w:t>toch mee kunnen doen</w:t>
      </w:r>
      <w:r w:rsidR="00416511">
        <w:t>.</w:t>
      </w:r>
      <w:r w:rsidR="00600266">
        <w:t xml:space="preserve"> Daar hebben we jullie wel voor nodig. Schrijf daarom ook teams met onervaren </w:t>
      </w:r>
      <w:r w:rsidR="000A44D8">
        <w:t>-15 judoka’s (eventueel onder voorbehoud van meerdere klasse</w:t>
      </w:r>
      <w:r w:rsidR="009254DA">
        <w:t>n</w:t>
      </w:r>
      <w:r w:rsidR="000A44D8">
        <w:t>) in</w:t>
      </w:r>
      <w:r w:rsidR="007F393E">
        <w:t>.</w:t>
      </w:r>
    </w:p>
    <w:p w:rsidR="007F393E" w:rsidP="00A02CAB" w:rsidRDefault="007F393E" w14:paraId="6BFD223C" w14:textId="77777777">
      <w:pPr>
        <w:tabs>
          <w:tab w:val="left" w:pos="6300"/>
        </w:tabs>
        <w:spacing w:line="360" w:lineRule="auto"/>
      </w:pPr>
    </w:p>
    <w:p w:rsidR="007F393E" w:rsidP="00A1588E" w:rsidRDefault="00E46C32" w14:paraId="1F4D8797" w14:textId="78D9E411">
      <w:pPr>
        <w:tabs>
          <w:tab w:val="left" w:pos="6300"/>
        </w:tabs>
        <w:spacing w:line="360" w:lineRule="auto"/>
      </w:pPr>
      <w:r>
        <w:t>W</w:t>
      </w:r>
      <w:r w:rsidR="000A3725">
        <w:t xml:space="preserve">e hebben </w:t>
      </w:r>
      <w:r>
        <w:t xml:space="preserve">ook afgelopen seizoen </w:t>
      </w:r>
      <w:r w:rsidR="000A3725">
        <w:t xml:space="preserve">geen noemenswaardige </w:t>
      </w:r>
      <w:r w:rsidR="00555106">
        <w:t>afwijkingen gezien wat betreft gewichtsverschillen</w:t>
      </w:r>
      <w:r w:rsidR="00F63DA8">
        <w:t>. We zullen hier alert op blijven en wellicht nog een 2</w:t>
      </w:r>
      <w:r w:rsidRPr="005D1D11" w:rsidR="00F63DA8">
        <w:rPr>
          <w:vertAlign w:val="superscript"/>
        </w:rPr>
        <w:t>e</w:t>
      </w:r>
      <w:r w:rsidR="00F63DA8">
        <w:t xml:space="preserve"> weegronden of steekproefsgewijze controle </w:t>
      </w:r>
      <w:r w:rsidR="001365E2">
        <w:t xml:space="preserve">uitvoeren in het komende seizoen. Daarnaast doen we ook wederom een beroep </w:t>
      </w:r>
      <w:r w:rsidR="007F393E">
        <w:t>om toe te zien op de gewichten, groeit een judoka gedurende het seizoen flink, schuif hem/haar dan zelf door</w:t>
      </w:r>
    </w:p>
    <w:p w:rsidR="007F393E" w:rsidP="007F393E" w:rsidRDefault="007F393E" w14:paraId="7C576818" w14:textId="77777777">
      <w:pPr>
        <w:tabs>
          <w:tab w:val="left" w:pos="6300"/>
        </w:tabs>
        <w:spacing w:line="360" w:lineRule="auto"/>
      </w:pPr>
    </w:p>
    <w:p w:rsidR="007F393E" w:rsidP="007F393E" w:rsidRDefault="007F393E" w14:paraId="4041626C" w14:textId="7875269A">
      <w:pPr>
        <w:tabs>
          <w:tab w:val="left" w:pos="6300"/>
        </w:tabs>
        <w:spacing w:line="360" w:lineRule="auto"/>
      </w:pPr>
      <w:r w:rsidR="007F393E">
        <w:rPr/>
        <w:t xml:space="preserve">Het inschrijfgeld bedraagt ook dit jaar € </w:t>
      </w:r>
      <w:r w:rsidR="00533D7F">
        <w:rPr/>
        <w:t>175</w:t>
      </w:r>
      <w:r w:rsidR="00A1588E">
        <w:rPr/>
        <w:t xml:space="preserve"> </w:t>
      </w:r>
      <w:r w:rsidR="007F393E">
        <w:rPr/>
        <w:t xml:space="preserve">per team. </w:t>
      </w:r>
      <w:r w:rsidR="00533D7F">
        <w:rPr/>
        <w:t xml:space="preserve">Een algehele klacht was de aanzienlijke </w:t>
      </w:r>
      <w:r w:rsidR="0028246D">
        <w:rPr/>
        <w:t xml:space="preserve">prijsverhoging afgelopen jaar. </w:t>
      </w:r>
      <w:r w:rsidR="005F2AF5">
        <w:rPr/>
        <w:t>We hebben gekeken hoe we dit bedrag weer omlaag konden krijgen en dat is ons gelukt via sponsoring.</w:t>
      </w:r>
      <w:r w:rsidR="00F346FC">
        <w:rPr/>
        <w:t xml:space="preserve"> </w:t>
      </w:r>
      <w:r w:rsidR="00F77D8B">
        <w:rPr/>
        <w:t>We gaan daarmee van €40 p</w:t>
      </w:r>
      <w:r w:rsidR="007F393E">
        <w:rPr/>
        <w:t>er wedstrijddag per team</w:t>
      </w:r>
      <w:r w:rsidR="00F77D8B">
        <w:rPr/>
        <w:t>, naar €35</w:t>
      </w:r>
      <w:r w:rsidR="007F393E">
        <w:rPr/>
        <w:t xml:space="preserve">. </w:t>
      </w:r>
      <w:r w:rsidR="00C21F78">
        <w:rPr/>
        <w:t>We hopen dat dit nog meer teams over de streep trekt!</w:t>
      </w:r>
    </w:p>
    <w:p w:rsidR="007F393E" w:rsidP="007F393E" w:rsidRDefault="007F393E" w14:paraId="27698CE5" w14:textId="77777777">
      <w:pPr>
        <w:tabs>
          <w:tab w:val="left" w:pos="6300"/>
        </w:tabs>
        <w:spacing w:line="360" w:lineRule="auto"/>
      </w:pPr>
    </w:p>
    <w:p w:rsidR="007F393E" w:rsidP="007F393E" w:rsidRDefault="007F393E" w14:paraId="174F07DC" w14:textId="77777777">
      <w:pPr>
        <w:spacing w:line="360" w:lineRule="auto"/>
      </w:pPr>
      <w:r>
        <w:t>Wij hopen dat jullie vereniging/club/school met een of meerdere teams zal deelnemen en dat veel judoka’s kunnen genieten van dit jaarlijks terugkerend evenement.</w:t>
      </w:r>
    </w:p>
    <w:p w:rsidR="007F393E" w:rsidP="007F393E" w:rsidRDefault="007F393E" w14:paraId="4DED2E28" w14:textId="77777777">
      <w:pPr>
        <w:spacing w:line="360" w:lineRule="auto"/>
      </w:pPr>
    </w:p>
    <w:p w:rsidR="007F393E" w:rsidP="007F393E" w:rsidRDefault="007F393E" w14:paraId="1F1086F4" w14:textId="77777777">
      <w:pPr>
        <w:spacing w:line="360" w:lineRule="auto"/>
      </w:pPr>
      <w:r>
        <w:t>Namens het bestuur van de Stichting JJCL</w:t>
      </w:r>
    </w:p>
    <w:p w:rsidR="007F393E" w:rsidP="007F393E" w:rsidRDefault="007F393E" w14:paraId="581610FC" w14:textId="06C1EAB3">
      <w:pPr>
        <w:spacing w:line="360" w:lineRule="auto"/>
      </w:pPr>
      <w:r>
        <w:t>Jac Coopmans, Bob Kerens, Björn Burgers en Linda Jereskes</w:t>
      </w:r>
    </w:p>
    <w:p w:rsidRPr="00686968" w:rsidR="00884A91" w:rsidP="00451841" w:rsidRDefault="00884A91" w14:paraId="6D04EE1E" w14:textId="06DB2F8A">
      <w:pPr>
        <w:spacing w:line="360" w:lineRule="auto"/>
      </w:pPr>
    </w:p>
    <w:sectPr w:rsidRPr="00686968" w:rsidR="00884A91" w:rsidSect="00062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913" w:rsidP="006F5A71" w:rsidRDefault="00027913" w14:paraId="669EDCD7" w14:textId="77777777">
      <w:r>
        <w:separator/>
      </w:r>
    </w:p>
  </w:endnote>
  <w:endnote w:type="continuationSeparator" w:id="0">
    <w:p w:rsidR="00027913" w:rsidP="006F5A71" w:rsidRDefault="00027913" w14:paraId="2DA6D7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4112CD2B" w14:textId="353CC4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37A15418" w14:textId="58AE63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7AC5B912" w14:textId="78CC82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913" w:rsidP="006F5A71" w:rsidRDefault="00027913" w14:paraId="1B2243F0" w14:textId="77777777">
      <w:r>
        <w:separator/>
      </w:r>
    </w:p>
  </w:footnote>
  <w:footnote w:type="continuationSeparator" w:id="0">
    <w:p w:rsidR="00027913" w:rsidP="006F5A71" w:rsidRDefault="00027913" w14:paraId="4BEC22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6C99D884" w14:textId="122036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554FCBE1" w14:textId="74CA5B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A71" w:rsidRDefault="006F5A71" w14:paraId="56DBD06E" w14:textId="4C6FB6F3">
    <w:pPr>
      <w:pStyle w:val="Koptekst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36"/>
    <w:rsid w:val="00027913"/>
    <w:rsid w:val="0003484C"/>
    <w:rsid w:val="00062F43"/>
    <w:rsid w:val="00064A00"/>
    <w:rsid w:val="0007489E"/>
    <w:rsid w:val="00085F97"/>
    <w:rsid w:val="000A3725"/>
    <w:rsid w:val="000A44D8"/>
    <w:rsid w:val="000B3621"/>
    <w:rsid w:val="00121542"/>
    <w:rsid w:val="00124075"/>
    <w:rsid w:val="001365E2"/>
    <w:rsid w:val="001774BA"/>
    <w:rsid w:val="00192592"/>
    <w:rsid w:val="001A2BF0"/>
    <w:rsid w:val="001C23C6"/>
    <w:rsid w:val="001C3150"/>
    <w:rsid w:val="001D30F6"/>
    <w:rsid w:val="0023125D"/>
    <w:rsid w:val="00274290"/>
    <w:rsid w:val="0028246D"/>
    <w:rsid w:val="0028512A"/>
    <w:rsid w:val="00292F07"/>
    <w:rsid w:val="002A710B"/>
    <w:rsid w:val="002E1F02"/>
    <w:rsid w:val="002E2A8C"/>
    <w:rsid w:val="0031257A"/>
    <w:rsid w:val="00351307"/>
    <w:rsid w:val="00361394"/>
    <w:rsid w:val="003934B0"/>
    <w:rsid w:val="004066DC"/>
    <w:rsid w:val="00416511"/>
    <w:rsid w:val="00435EBB"/>
    <w:rsid w:val="004434AC"/>
    <w:rsid w:val="00451841"/>
    <w:rsid w:val="004B1BD0"/>
    <w:rsid w:val="004E55EC"/>
    <w:rsid w:val="004E7CBD"/>
    <w:rsid w:val="004F4F37"/>
    <w:rsid w:val="005245A1"/>
    <w:rsid w:val="00533D7F"/>
    <w:rsid w:val="00555106"/>
    <w:rsid w:val="005C182D"/>
    <w:rsid w:val="005C4EE3"/>
    <w:rsid w:val="005C63DA"/>
    <w:rsid w:val="005D1D11"/>
    <w:rsid w:val="005F2AF5"/>
    <w:rsid w:val="00600266"/>
    <w:rsid w:val="00635C97"/>
    <w:rsid w:val="00677127"/>
    <w:rsid w:val="00686968"/>
    <w:rsid w:val="006A561D"/>
    <w:rsid w:val="006A5CB8"/>
    <w:rsid w:val="006E28FE"/>
    <w:rsid w:val="006E2CAE"/>
    <w:rsid w:val="006F328D"/>
    <w:rsid w:val="006F5A71"/>
    <w:rsid w:val="00730905"/>
    <w:rsid w:val="007627A2"/>
    <w:rsid w:val="007B6097"/>
    <w:rsid w:val="007C63CF"/>
    <w:rsid w:val="007D4001"/>
    <w:rsid w:val="007F393E"/>
    <w:rsid w:val="00844B9C"/>
    <w:rsid w:val="00866D81"/>
    <w:rsid w:val="00877B70"/>
    <w:rsid w:val="00884A91"/>
    <w:rsid w:val="0088580D"/>
    <w:rsid w:val="008B4ADA"/>
    <w:rsid w:val="008D128A"/>
    <w:rsid w:val="008D4563"/>
    <w:rsid w:val="00920FDB"/>
    <w:rsid w:val="00922CA8"/>
    <w:rsid w:val="009254DA"/>
    <w:rsid w:val="009802EE"/>
    <w:rsid w:val="00997CBC"/>
    <w:rsid w:val="009C12C6"/>
    <w:rsid w:val="009E69D3"/>
    <w:rsid w:val="009F1E67"/>
    <w:rsid w:val="009F7CBA"/>
    <w:rsid w:val="00A02CAB"/>
    <w:rsid w:val="00A1588E"/>
    <w:rsid w:val="00A33637"/>
    <w:rsid w:val="00A402EB"/>
    <w:rsid w:val="00A57528"/>
    <w:rsid w:val="00A62592"/>
    <w:rsid w:val="00A7006C"/>
    <w:rsid w:val="00A90679"/>
    <w:rsid w:val="00AD64A8"/>
    <w:rsid w:val="00AF2891"/>
    <w:rsid w:val="00B0391C"/>
    <w:rsid w:val="00B046F1"/>
    <w:rsid w:val="00B41964"/>
    <w:rsid w:val="00B86DC6"/>
    <w:rsid w:val="00BE51C8"/>
    <w:rsid w:val="00BE5F37"/>
    <w:rsid w:val="00C156AC"/>
    <w:rsid w:val="00C21F78"/>
    <w:rsid w:val="00C82A1B"/>
    <w:rsid w:val="00C96EEF"/>
    <w:rsid w:val="00CA481F"/>
    <w:rsid w:val="00CA486C"/>
    <w:rsid w:val="00CC3687"/>
    <w:rsid w:val="00CD0107"/>
    <w:rsid w:val="00CF029F"/>
    <w:rsid w:val="00D161F3"/>
    <w:rsid w:val="00D6499D"/>
    <w:rsid w:val="00D65D69"/>
    <w:rsid w:val="00D84A61"/>
    <w:rsid w:val="00D9380E"/>
    <w:rsid w:val="00DA59F8"/>
    <w:rsid w:val="00DB3DA4"/>
    <w:rsid w:val="00E01066"/>
    <w:rsid w:val="00E04583"/>
    <w:rsid w:val="00E40365"/>
    <w:rsid w:val="00E46C32"/>
    <w:rsid w:val="00E549F2"/>
    <w:rsid w:val="00E77E36"/>
    <w:rsid w:val="00ED0FDD"/>
    <w:rsid w:val="00EE2802"/>
    <w:rsid w:val="00EF7B8C"/>
    <w:rsid w:val="00F05E4B"/>
    <w:rsid w:val="00F11560"/>
    <w:rsid w:val="00F23A82"/>
    <w:rsid w:val="00F24383"/>
    <w:rsid w:val="00F346FC"/>
    <w:rsid w:val="00F63DA8"/>
    <w:rsid w:val="00F77D8B"/>
    <w:rsid w:val="00F862AA"/>
    <w:rsid w:val="00FC0732"/>
    <w:rsid w:val="00FF2694"/>
    <w:rsid w:val="0304217B"/>
    <w:rsid w:val="17811DBF"/>
    <w:rsid w:val="24BD8744"/>
    <w:rsid w:val="2E30A7C1"/>
    <w:rsid w:val="6DB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4EE0A"/>
  <w15:chartTrackingRefBased/>
  <w15:docId w15:val="{B59CB221-9597-4F43-A8AB-17A49280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MS Mincho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A40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Adresenvelop">
    <w:name w:val="envelope address"/>
    <w:basedOn w:val="Standaard"/>
    <w:rsid w:val="007C63CF"/>
    <w:pPr>
      <w:framePr w:w="7920" w:h="1980" w:hSpace="141" w:wrap="auto" w:hAnchor="page" w:xAlign="center" w:yAlign="bottom" w:hRule="exact"/>
      <w:ind w:left="2880"/>
    </w:pPr>
    <w:rPr>
      <w:rFonts w:ascii="Arial" w:hAnsi="Arial" w:cs="Arial"/>
      <w:sz w:val="28"/>
      <w:szCs w:val="28"/>
    </w:rPr>
  </w:style>
  <w:style w:type="character" w:styleId="Hyperlink">
    <w:name w:val="Hyperlink"/>
    <w:rsid w:val="00E77E36"/>
    <w:rPr>
      <w:color w:val="0000FF"/>
      <w:u w:val="single"/>
    </w:rPr>
  </w:style>
  <w:style w:type="character" w:styleId="Verwijzingopmerking">
    <w:name w:val="annotation reference"/>
    <w:basedOn w:val="Standaardalinea-lettertype"/>
    <w:rsid w:val="0019259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9259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192592"/>
  </w:style>
  <w:style w:type="paragraph" w:styleId="Onderwerpvanopmerking">
    <w:name w:val="annotation subject"/>
    <w:basedOn w:val="Tekstopmerking"/>
    <w:next w:val="Tekstopmerking"/>
    <w:link w:val="OnderwerpvanopmerkingChar"/>
    <w:rsid w:val="0019259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192592"/>
    <w:rPr>
      <w:b/>
      <w:bCs/>
    </w:rPr>
  </w:style>
  <w:style w:type="paragraph" w:styleId="Revisie">
    <w:name w:val="Revision"/>
    <w:hidden/>
    <w:uiPriority w:val="99"/>
    <w:semiHidden/>
    <w:rsid w:val="001C3150"/>
    <w:rPr>
      <w:sz w:val="24"/>
      <w:szCs w:val="24"/>
    </w:rPr>
  </w:style>
  <w:style w:type="paragraph" w:styleId="Koptekst">
    <w:name w:val="header"/>
    <w:basedOn w:val="Standaard"/>
    <w:link w:val="KoptekstChar"/>
    <w:rsid w:val="006F5A7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rsid w:val="006F5A71"/>
    <w:rPr>
      <w:sz w:val="24"/>
      <w:szCs w:val="24"/>
    </w:rPr>
  </w:style>
  <w:style w:type="paragraph" w:styleId="Voettekst">
    <w:name w:val="footer"/>
    <w:basedOn w:val="Standaard"/>
    <w:link w:val="VoettekstChar"/>
    <w:rsid w:val="006F5A7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6F5A71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webSettings" Target="webSettings.xml" Id="rId3" /><Relationship Type="http://schemas.openxmlformats.org/officeDocument/2006/relationships/hyperlink" Target="http://www.jjcl.nl" TargetMode="Externa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microsoft.com/office/2011/relationships/people" Target="people.xml" Id="rId16" /><Relationship Type="http://schemas.openxmlformats.org/officeDocument/2006/relationships/styles" Target="styles.xml" Id="rId1" /><Relationship Type="http://schemas.openxmlformats.org/officeDocument/2006/relationships/hyperlink" Target="http://www.jjcl.nl" TargetMode="External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Jereskes</dc:creator>
  <keywords/>
  <dc:description/>
  <lastModifiedBy>Linda Jereskes</lastModifiedBy>
  <revision>5</revision>
  <dcterms:created xsi:type="dcterms:W3CDTF">2024-09-09T16:44:00.0000000Z</dcterms:created>
  <dcterms:modified xsi:type="dcterms:W3CDTF">2024-09-19T13:41:43.7297516Z</dcterms:modified>
</coreProperties>
</file>